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70AE" w:rsidRDefault="00A20E82" w:rsidP="00A20E82">
      <w:pPr>
        <w:spacing w:line="300" w:lineRule="exact"/>
        <w:rPr>
          <w:szCs w:val="20"/>
        </w:rPr>
      </w:pPr>
      <w:bookmarkStart w:id="0" w:name="_Hlk503944105"/>
      <w:r>
        <w:rPr>
          <w:b/>
          <w:sz w:val="24"/>
          <w:szCs w:val="24"/>
        </w:rPr>
        <w:t>Klimawandel und Lösungen für das Dach</w:t>
      </w:r>
      <w:r>
        <w:rPr>
          <w:b/>
          <w:sz w:val="24"/>
          <w:szCs w:val="24"/>
        </w:rPr>
        <w:br/>
      </w:r>
      <w:r w:rsidR="00812E0B" w:rsidRPr="00812E0B">
        <w:rPr>
          <w:b/>
          <w:sz w:val="24"/>
          <w:szCs w:val="24"/>
        </w:rPr>
        <w:t xml:space="preserve">Fachseminar </w:t>
      </w:r>
      <w:r w:rsidR="00812E0B">
        <w:rPr>
          <w:b/>
          <w:sz w:val="24"/>
          <w:szCs w:val="24"/>
        </w:rPr>
        <w:t xml:space="preserve">für </w:t>
      </w:r>
      <w:r w:rsidR="00812E0B" w:rsidRPr="00812E0B">
        <w:rPr>
          <w:b/>
          <w:sz w:val="24"/>
          <w:szCs w:val="24"/>
        </w:rPr>
        <w:t xml:space="preserve">Architekten und Planer </w:t>
      </w:r>
      <w:r w:rsidR="00812E0B">
        <w:rPr>
          <w:b/>
          <w:sz w:val="24"/>
          <w:szCs w:val="24"/>
        </w:rPr>
        <w:br/>
      </w:r>
      <w:bookmarkEnd w:id="0"/>
    </w:p>
    <w:p w:rsidR="00EC70AE" w:rsidRDefault="00EC70AE" w:rsidP="00003438">
      <w:pPr>
        <w:spacing w:line="300" w:lineRule="exact"/>
        <w:jc w:val="both"/>
        <w:rPr>
          <w:szCs w:val="20"/>
        </w:rPr>
      </w:pPr>
      <w:r>
        <w:rPr>
          <w:szCs w:val="20"/>
        </w:rPr>
        <w:t xml:space="preserve">Schwerpunkt der diesjährigen Fachseminarreihe „Dach“ ist </w:t>
      </w:r>
      <w:r w:rsidR="00A20E82">
        <w:rPr>
          <w:szCs w:val="20"/>
        </w:rPr>
        <w:t>der Klimawandel mit seinen extremen H</w:t>
      </w:r>
      <w:r w:rsidR="00A20E82" w:rsidRPr="00A20E82">
        <w:rPr>
          <w:szCs w:val="20"/>
        </w:rPr>
        <w:t>itze- und Trockenperioden</w:t>
      </w:r>
      <w:r w:rsidR="00A20E82">
        <w:rPr>
          <w:szCs w:val="20"/>
        </w:rPr>
        <w:t xml:space="preserve">, die inzwischen auch </w:t>
      </w:r>
      <w:r w:rsidR="00A20E82" w:rsidRPr="00A20E82">
        <w:rPr>
          <w:szCs w:val="20"/>
        </w:rPr>
        <w:t>den Mittel- und</w:t>
      </w:r>
      <w:r w:rsidR="00A20E82">
        <w:rPr>
          <w:szCs w:val="20"/>
        </w:rPr>
        <w:t xml:space="preserve"> </w:t>
      </w:r>
      <w:r w:rsidR="00A20E82" w:rsidRPr="00A20E82">
        <w:rPr>
          <w:szCs w:val="20"/>
        </w:rPr>
        <w:t>Nordeuropäischen Raum erreicht</w:t>
      </w:r>
      <w:r w:rsidR="00A20E82">
        <w:rPr>
          <w:szCs w:val="20"/>
        </w:rPr>
        <w:t xml:space="preserve"> haben</w:t>
      </w:r>
      <w:r w:rsidR="00A20E82" w:rsidRPr="00A20E82">
        <w:rPr>
          <w:szCs w:val="20"/>
        </w:rPr>
        <w:t xml:space="preserve">. </w:t>
      </w:r>
    </w:p>
    <w:p w:rsidR="00EC70AE" w:rsidRDefault="00A20E82" w:rsidP="00003438">
      <w:pPr>
        <w:spacing w:line="300" w:lineRule="exact"/>
        <w:jc w:val="both"/>
        <w:rPr>
          <w:szCs w:val="20"/>
        </w:rPr>
      </w:pPr>
      <w:r w:rsidRPr="00A20E82">
        <w:rPr>
          <w:szCs w:val="20"/>
        </w:rPr>
        <w:t>Mit welchen Auswirkungen für</w:t>
      </w:r>
      <w:r>
        <w:rPr>
          <w:szCs w:val="20"/>
        </w:rPr>
        <w:t xml:space="preserve"> </w:t>
      </w:r>
      <w:r w:rsidRPr="00A20E82">
        <w:rPr>
          <w:szCs w:val="20"/>
        </w:rPr>
        <w:t>das Dach müssen wir rechnen? Wie können wir den Folgen dieser</w:t>
      </w:r>
      <w:r>
        <w:rPr>
          <w:szCs w:val="20"/>
        </w:rPr>
        <w:t xml:space="preserve"> </w:t>
      </w:r>
      <w:r w:rsidRPr="00A20E82">
        <w:rPr>
          <w:szCs w:val="20"/>
        </w:rPr>
        <w:t>Extreme begegnen?</w:t>
      </w:r>
      <w:r w:rsidR="00EC70AE" w:rsidRPr="00EC70AE">
        <w:rPr>
          <w:szCs w:val="20"/>
        </w:rPr>
        <w:t xml:space="preserve"> </w:t>
      </w:r>
      <w:r w:rsidR="00EC70AE">
        <w:rPr>
          <w:szCs w:val="20"/>
        </w:rPr>
        <w:t xml:space="preserve">Wie bleiben unsere </w:t>
      </w:r>
      <w:r w:rsidR="00EC70AE" w:rsidRPr="00A20E82">
        <w:rPr>
          <w:szCs w:val="20"/>
        </w:rPr>
        <w:t>Dächer trotz vermehrt auftretende</w:t>
      </w:r>
      <w:r w:rsidR="00EC70AE">
        <w:rPr>
          <w:szCs w:val="20"/>
        </w:rPr>
        <w:t>r</w:t>
      </w:r>
      <w:r w:rsidR="00EC70AE" w:rsidRPr="00A20E82">
        <w:rPr>
          <w:szCs w:val="20"/>
        </w:rPr>
        <w:t xml:space="preserve"> Starkregenereignisse </w:t>
      </w:r>
      <w:r w:rsidR="00EC70AE">
        <w:rPr>
          <w:szCs w:val="20"/>
        </w:rPr>
        <w:t xml:space="preserve">dicht? </w:t>
      </w:r>
      <w:r w:rsidR="00EC70AE" w:rsidRPr="00A20E82">
        <w:rPr>
          <w:szCs w:val="20"/>
        </w:rPr>
        <w:t>Die Anforderungen</w:t>
      </w:r>
      <w:r w:rsidR="00EC70AE">
        <w:rPr>
          <w:szCs w:val="20"/>
        </w:rPr>
        <w:t xml:space="preserve"> </w:t>
      </w:r>
      <w:r w:rsidR="00EC70AE" w:rsidRPr="00A20E82">
        <w:rPr>
          <w:szCs w:val="20"/>
        </w:rPr>
        <w:t>an die verschiedenen Gewerke wachsen stetig!</w:t>
      </w:r>
      <w:r w:rsidR="00EC70AE">
        <w:rPr>
          <w:szCs w:val="20"/>
        </w:rPr>
        <w:t xml:space="preserve"> D</w:t>
      </w:r>
      <w:r w:rsidR="00EC70AE" w:rsidRPr="00A20E82">
        <w:rPr>
          <w:szCs w:val="20"/>
        </w:rPr>
        <w:t xml:space="preserve">ie </w:t>
      </w:r>
      <w:r w:rsidR="00EC70AE" w:rsidRPr="00EC70AE">
        <w:rPr>
          <w:szCs w:val="20"/>
        </w:rPr>
        <w:t>Inhalte</w:t>
      </w:r>
      <w:r w:rsidR="00EC70AE">
        <w:rPr>
          <w:szCs w:val="20"/>
        </w:rPr>
        <w:t xml:space="preserve"> der Fachvorträge</w:t>
      </w:r>
      <w:r w:rsidR="00EC70AE" w:rsidRPr="00EC70AE">
        <w:rPr>
          <w:szCs w:val="20"/>
        </w:rPr>
        <w:t xml:space="preserve"> basieren immer auf aktuellen Normen und Richtlinien</w:t>
      </w:r>
      <w:r w:rsidR="00EC70AE">
        <w:rPr>
          <w:szCs w:val="20"/>
        </w:rPr>
        <w:t xml:space="preserve"> und behandeln </w:t>
      </w:r>
      <w:r w:rsidR="00EC70AE" w:rsidRPr="00A20E82">
        <w:rPr>
          <w:szCs w:val="20"/>
        </w:rPr>
        <w:t xml:space="preserve">Themen </w:t>
      </w:r>
      <w:r w:rsidR="00EC70AE">
        <w:rPr>
          <w:szCs w:val="20"/>
        </w:rPr>
        <w:t>wie z. B. „</w:t>
      </w:r>
      <w:r w:rsidR="00EC70AE" w:rsidRPr="00A20E82">
        <w:rPr>
          <w:szCs w:val="20"/>
        </w:rPr>
        <w:t>Systeme für Dichtheitsprüfungen</w:t>
      </w:r>
      <w:r w:rsidR="00EC70AE">
        <w:rPr>
          <w:szCs w:val="20"/>
        </w:rPr>
        <w:t>“,</w:t>
      </w:r>
      <w:r w:rsidR="00EC70AE" w:rsidRPr="00A20E82">
        <w:rPr>
          <w:szCs w:val="20"/>
        </w:rPr>
        <w:t xml:space="preserve"> </w:t>
      </w:r>
      <w:r w:rsidR="00EC70AE">
        <w:rPr>
          <w:szCs w:val="20"/>
        </w:rPr>
        <w:t>„D</w:t>
      </w:r>
      <w:r w:rsidR="00EC70AE" w:rsidRPr="00A20E82">
        <w:rPr>
          <w:szCs w:val="20"/>
        </w:rPr>
        <w:t xml:space="preserve">as </w:t>
      </w:r>
      <w:r w:rsidR="00EC70AE">
        <w:rPr>
          <w:szCs w:val="20"/>
        </w:rPr>
        <w:t>L</w:t>
      </w:r>
      <w:r w:rsidR="00EC70AE" w:rsidRPr="00A20E82">
        <w:rPr>
          <w:szCs w:val="20"/>
        </w:rPr>
        <w:t xml:space="preserve">eistungsspektrum für </w:t>
      </w:r>
      <w:r w:rsidR="00EC70AE">
        <w:rPr>
          <w:szCs w:val="20"/>
        </w:rPr>
        <w:t>K</w:t>
      </w:r>
      <w:r w:rsidR="00EC70AE" w:rsidRPr="00A20E82">
        <w:rPr>
          <w:szCs w:val="20"/>
        </w:rPr>
        <w:t>unststoffabdichtungsbahnen</w:t>
      </w:r>
      <w:r w:rsidR="00EC70AE">
        <w:rPr>
          <w:szCs w:val="20"/>
        </w:rPr>
        <w:t>“,</w:t>
      </w:r>
      <w:r w:rsidR="00EC70AE" w:rsidRPr="00A20E82">
        <w:rPr>
          <w:szCs w:val="20"/>
        </w:rPr>
        <w:t xml:space="preserve"> </w:t>
      </w:r>
      <w:r w:rsidR="00EC70AE">
        <w:rPr>
          <w:szCs w:val="20"/>
        </w:rPr>
        <w:t>„N</w:t>
      </w:r>
      <w:r w:rsidR="00EC70AE" w:rsidRPr="00A20E82">
        <w:rPr>
          <w:szCs w:val="20"/>
        </w:rPr>
        <w:t>ormgerechte Entwässerung</w:t>
      </w:r>
      <w:r w:rsidR="00EC70AE">
        <w:rPr>
          <w:szCs w:val="20"/>
        </w:rPr>
        <w:t>“</w:t>
      </w:r>
      <w:r w:rsidR="00EC70AE" w:rsidRPr="00A20E82">
        <w:rPr>
          <w:szCs w:val="20"/>
        </w:rPr>
        <w:t xml:space="preserve">, </w:t>
      </w:r>
      <w:r w:rsidR="00EC70AE">
        <w:rPr>
          <w:szCs w:val="20"/>
        </w:rPr>
        <w:t>„</w:t>
      </w:r>
      <w:r w:rsidR="00EC70AE" w:rsidRPr="00A20E82">
        <w:rPr>
          <w:szCs w:val="20"/>
        </w:rPr>
        <w:t>Systemlösungen für Dachbegrünung</w:t>
      </w:r>
      <w:r w:rsidR="00EC70AE">
        <w:rPr>
          <w:szCs w:val="20"/>
        </w:rPr>
        <w:t>“ und</w:t>
      </w:r>
      <w:r w:rsidR="00EC70AE" w:rsidRPr="00A20E82">
        <w:rPr>
          <w:szCs w:val="20"/>
        </w:rPr>
        <w:t xml:space="preserve"> </w:t>
      </w:r>
      <w:r w:rsidR="00EC70AE">
        <w:rPr>
          <w:szCs w:val="20"/>
        </w:rPr>
        <w:t>„W</w:t>
      </w:r>
      <w:r w:rsidR="00EC70AE" w:rsidRPr="00A20E82">
        <w:rPr>
          <w:szCs w:val="20"/>
        </w:rPr>
        <w:t>irtschaftliche</w:t>
      </w:r>
      <w:r w:rsidR="00EC70AE">
        <w:rPr>
          <w:szCs w:val="20"/>
        </w:rPr>
        <w:t xml:space="preserve"> </w:t>
      </w:r>
      <w:r w:rsidR="00EC70AE" w:rsidRPr="00A20E82">
        <w:rPr>
          <w:szCs w:val="20"/>
        </w:rPr>
        <w:t>Dämmungen für Flachdächer</w:t>
      </w:r>
      <w:r w:rsidR="00EC70AE">
        <w:rPr>
          <w:szCs w:val="20"/>
        </w:rPr>
        <w:t>“.</w:t>
      </w:r>
      <w:r w:rsidR="00EC70AE" w:rsidRPr="00A20E82">
        <w:rPr>
          <w:szCs w:val="20"/>
        </w:rPr>
        <w:t xml:space="preserve"> </w:t>
      </w:r>
    </w:p>
    <w:p w:rsidR="00A20E82" w:rsidRDefault="00EC70AE" w:rsidP="00003438">
      <w:pPr>
        <w:spacing w:line="300" w:lineRule="exact"/>
        <w:jc w:val="both"/>
        <w:rPr>
          <w:szCs w:val="20"/>
        </w:rPr>
      </w:pPr>
      <w:r>
        <w:rPr>
          <w:szCs w:val="20"/>
        </w:rPr>
        <w:t>N</w:t>
      </w:r>
      <w:r w:rsidR="00A20E82" w:rsidRPr="00A20E82">
        <w:rPr>
          <w:szCs w:val="20"/>
        </w:rPr>
        <w:t xml:space="preserve">amhafte und erfahrene Firmen </w:t>
      </w:r>
      <w:r>
        <w:rPr>
          <w:szCs w:val="20"/>
        </w:rPr>
        <w:t>wie Sika</w:t>
      </w:r>
      <w:r w:rsidR="006636B9">
        <w:rPr>
          <w:szCs w:val="20"/>
        </w:rPr>
        <w:t xml:space="preserve">, </w:t>
      </w:r>
      <w:proofErr w:type="spellStart"/>
      <w:r w:rsidR="006636B9">
        <w:rPr>
          <w:szCs w:val="20"/>
        </w:rPr>
        <w:t>Multipor</w:t>
      </w:r>
      <w:proofErr w:type="spellEnd"/>
      <w:r w:rsidR="006636B9">
        <w:rPr>
          <w:szCs w:val="20"/>
        </w:rPr>
        <w:t xml:space="preserve">, ACO, ILD und Optigrün </w:t>
      </w:r>
      <w:r>
        <w:rPr>
          <w:szCs w:val="20"/>
        </w:rPr>
        <w:t xml:space="preserve">stellen </w:t>
      </w:r>
      <w:r w:rsidR="00A20E82" w:rsidRPr="00A20E82">
        <w:rPr>
          <w:szCs w:val="20"/>
        </w:rPr>
        <w:t>Praxisbeispiele und den</w:t>
      </w:r>
      <w:r w:rsidR="00A20E82">
        <w:rPr>
          <w:szCs w:val="20"/>
        </w:rPr>
        <w:t xml:space="preserve"> </w:t>
      </w:r>
      <w:r w:rsidR="00A20E82" w:rsidRPr="00A20E82">
        <w:rPr>
          <w:szCs w:val="20"/>
        </w:rPr>
        <w:t>aktuellen Stand der Technik ihrer Gewerke vor und informieren</w:t>
      </w:r>
      <w:r w:rsidR="00A20E82">
        <w:rPr>
          <w:szCs w:val="20"/>
        </w:rPr>
        <w:t xml:space="preserve"> </w:t>
      </w:r>
      <w:r w:rsidR="00A20E82" w:rsidRPr="00A20E82">
        <w:rPr>
          <w:szCs w:val="20"/>
        </w:rPr>
        <w:t>über Planungsgrundlagen, Details, Kostenrichtwerte und Produktneuheiten. Das Hauptaugenmerk liegt auf dem begrünten</w:t>
      </w:r>
      <w:r w:rsidR="00A20E82">
        <w:rPr>
          <w:szCs w:val="20"/>
        </w:rPr>
        <w:t xml:space="preserve"> </w:t>
      </w:r>
      <w:r w:rsidR="00A20E82" w:rsidRPr="00A20E82">
        <w:rPr>
          <w:szCs w:val="20"/>
        </w:rPr>
        <w:t>Flachdach und den wichtigsten Aspekten, die zu beachten sind.</w:t>
      </w:r>
    </w:p>
    <w:p w:rsidR="00A20E82" w:rsidRDefault="00A20E82" w:rsidP="00003438">
      <w:pPr>
        <w:spacing w:line="300" w:lineRule="exact"/>
        <w:jc w:val="both"/>
        <w:rPr>
          <w:szCs w:val="20"/>
        </w:rPr>
      </w:pPr>
      <w:r w:rsidRPr="00A20E82">
        <w:rPr>
          <w:szCs w:val="20"/>
        </w:rPr>
        <w:t>Das Fachseminar „Dach“ bietet Informationen, Erfahrungsaustausch und Kontakte. In den begleitenden</w:t>
      </w:r>
      <w:r>
        <w:rPr>
          <w:szCs w:val="20"/>
        </w:rPr>
        <w:t xml:space="preserve"> </w:t>
      </w:r>
      <w:r w:rsidRPr="00A20E82">
        <w:rPr>
          <w:szCs w:val="20"/>
        </w:rPr>
        <w:t>Fachausstellungen präsentieren fachkompetente Ansprechpartner aktuelle Produkte und stehen</w:t>
      </w:r>
      <w:r>
        <w:rPr>
          <w:szCs w:val="20"/>
        </w:rPr>
        <w:t xml:space="preserve"> </w:t>
      </w:r>
      <w:r w:rsidRPr="00A20E82">
        <w:rPr>
          <w:szCs w:val="20"/>
        </w:rPr>
        <w:t>für Beratungsgespräche zur Verfügung.</w:t>
      </w:r>
      <w:r w:rsidR="006636B9">
        <w:rPr>
          <w:szCs w:val="20"/>
        </w:rPr>
        <w:t xml:space="preserve"> </w:t>
      </w:r>
      <w:r w:rsidRPr="00A20E82">
        <w:rPr>
          <w:szCs w:val="20"/>
        </w:rPr>
        <w:t>Das Seminar ist kostenlos und wird je nach Bundesland als Fortbildungsmaßnahme</w:t>
      </w:r>
      <w:r>
        <w:rPr>
          <w:szCs w:val="20"/>
        </w:rPr>
        <w:t xml:space="preserve"> </w:t>
      </w:r>
      <w:r w:rsidRPr="00A20E82">
        <w:rPr>
          <w:szCs w:val="20"/>
        </w:rPr>
        <w:t>(Architektenkammer, DENA und Ingenieurskammer) anerkannt!</w:t>
      </w:r>
    </w:p>
    <w:p w:rsidR="0080706C" w:rsidRPr="00E555FD" w:rsidRDefault="006636B9" w:rsidP="00003438">
      <w:pPr>
        <w:spacing w:line="300" w:lineRule="exact"/>
        <w:jc w:val="both"/>
        <w:rPr>
          <w:szCs w:val="20"/>
        </w:rPr>
      </w:pPr>
      <w:r>
        <w:rPr>
          <w:szCs w:val="20"/>
        </w:rPr>
        <w:t>Das Seminarprogramm</w:t>
      </w:r>
      <w:r w:rsidR="00812E0B" w:rsidRPr="00812E0B">
        <w:rPr>
          <w:szCs w:val="20"/>
        </w:rPr>
        <w:t xml:space="preserve">, Termine, Veranstaltungsorte und Anmeldung unter: </w:t>
      </w:r>
      <w:r w:rsidR="00812E0B" w:rsidRPr="006636B9">
        <w:rPr>
          <w:b/>
          <w:szCs w:val="20"/>
        </w:rPr>
        <w:t>www.fachseminar-dach.de</w:t>
      </w:r>
    </w:p>
    <w:p w:rsidR="00DB1EF4" w:rsidRPr="00E555FD" w:rsidRDefault="00DB1EF4" w:rsidP="00DB1EF4">
      <w:pPr>
        <w:spacing w:before="360" w:line="300" w:lineRule="exact"/>
        <w:rPr>
          <w:szCs w:val="20"/>
        </w:rPr>
      </w:pPr>
      <w:r w:rsidRPr="00E555FD">
        <w:rPr>
          <w:szCs w:val="20"/>
        </w:rPr>
        <w:t>Quelle: Optigrün international AG, Beleg erbeten</w:t>
      </w:r>
    </w:p>
    <w:p w:rsidR="0080706C" w:rsidRDefault="0080706C" w:rsidP="00DB1EF4">
      <w:pPr>
        <w:spacing w:line="300" w:lineRule="exact"/>
        <w:rPr>
          <w:rFonts w:ascii="Frutiger LT 47 LightCn" w:hAnsi="Frutiger LT 47 LightCn"/>
          <w:szCs w:val="20"/>
          <w:u w:val="single"/>
        </w:rPr>
      </w:pPr>
    </w:p>
    <w:p w:rsidR="006E4AB0" w:rsidRDefault="006E4AB0" w:rsidP="00DB1EF4">
      <w:pPr>
        <w:spacing w:line="300" w:lineRule="exact"/>
        <w:rPr>
          <w:rFonts w:ascii="Frutiger LT 47 LightCn" w:hAnsi="Frutiger LT 47 LightCn"/>
          <w:szCs w:val="20"/>
          <w:u w:val="single"/>
        </w:rPr>
      </w:pPr>
    </w:p>
    <w:p w:rsidR="006E4AB0" w:rsidRDefault="006E4AB0" w:rsidP="00DB1EF4">
      <w:pPr>
        <w:spacing w:line="300" w:lineRule="exact"/>
        <w:rPr>
          <w:rFonts w:ascii="Frutiger LT 47 LightCn" w:hAnsi="Frutiger LT 47 LightCn"/>
          <w:szCs w:val="20"/>
          <w:u w:val="single"/>
        </w:rPr>
      </w:pPr>
    </w:p>
    <w:p w:rsidR="006E4AB0" w:rsidRDefault="006E4AB0" w:rsidP="00DB1EF4">
      <w:pPr>
        <w:spacing w:line="300" w:lineRule="exact"/>
        <w:rPr>
          <w:rFonts w:ascii="Frutiger LT 47 LightCn" w:hAnsi="Frutiger LT 47 LightCn"/>
          <w:szCs w:val="20"/>
          <w:u w:val="single"/>
        </w:rPr>
      </w:pPr>
    </w:p>
    <w:p w:rsidR="00580CBB" w:rsidRPr="00E555FD" w:rsidRDefault="00580CBB" w:rsidP="00580CBB">
      <w:pPr>
        <w:spacing w:line="300" w:lineRule="exact"/>
        <w:rPr>
          <w:szCs w:val="20"/>
          <w:u w:val="single"/>
        </w:rPr>
      </w:pPr>
      <w:r w:rsidRPr="00E555FD">
        <w:rPr>
          <w:szCs w:val="20"/>
          <w:u w:val="single"/>
        </w:rPr>
        <w:t>Pressekontakt:</w:t>
      </w:r>
    </w:p>
    <w:p w:rsidR="00580CBB" w:rsidRPr="00E555FD" w:rsidRDefault="00EC6415" w:rsidP="00580CBB">
      <w:pPr>
        <w:spacing w:after="80" w:line="300" w:lineRule="exact"/>
        <w:rPr>
          <w:b/>
          <w:szCs w:val="20"/>
        </w:rPr>
      </w:pPr>
      <w:r w:rsidRPr="00E555FD">
        <w:rPr>
          <w:b/>
          <w:noProof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487E0D" wp14:editId="1F188CDF">
                <wp:simplePos x="0" y="0"/>
                <wp:positionH relativeFrom="column">
                  <wp:posOffset>3571432</wp:posOffset>
                </wp:positionH>
                <wp:positionV relativeFrom="paragraph">
                  <wp:posOffset>191338</wp:posOffset>
                </wp:positionV>
                <wp:extent cx="2369185" cy="1199071"/>
                <wp:effectExtent l="0" t="0" r="0" b="127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185" cy="1199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CBB" w:rsidRPr="00580CBB" w:rsidRDefault="00580CBB" w:rsidP="00580CBB">
                            <w:pPr>
                              <w:spacing w:line="300" w:lineRule="exact"/>
                              <w:rPr>
                                <w:rFonts w:cs="Arial"/>
                                <w:szCs w:val="20"/>
                              </w:rPr>
                            </w:pPr>
                            <w:r w:rsidRPr="00580CBB">
                              <w:rPr>
                                <w:rFonts w:cs="Arial"/>
                                <w:szCs w:val="20"/>
                              </w:rPr>
                              <w:t xml:space="preserve">Weitere Informationen und Bildmaterial finden Sie im Optigrün Pressebereich unter: </w:t>
                            </w:r>
                          </w:p>
                          <w:p w:rsidR="00580CBB" w:rsidRPr="00580CBB" w:rsidRDefault="00580CBB" w:rsidP="00580CBB">
                            <w:pPr>
                              <w:spacing w:line="300" w:lineRule="exact"/>
                              <w:rPr>
                                <w:rFonts w:cs="Arial"/>
                              </w:rPr>
                            </w:pPr>
                            <w:r w:rsidRPr="00580CBB">
                              <w:rPr>
                                <w:rFonts w:cs="Arial"/>
                                <w:szCs w:val="20"/>
                              </w:rPr>
                              <w:t>www.optigruen.de/aktuelles/</w:t>
                            </w:r>
                            <w:r w:rsidR="00EC6415">
                              <w:rPr>
                                <w:rFonts w:cs="Arial"/>
                                <w:szCs w:val="20"/>
                              </w:rPr>
                              <w:br/>
                            </w:r>
                            <w:r w:rsidRPr="00580CBB">
                              <w:rPr>
                                <w:rFonts w:cs="Arial"/>
                                <w:szCs w:val="20"/>
                              </w:rPr>
                              <w:t>download-presse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87E0D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281.2pt;margin-top:15.05pt;width:186.55pt;height:9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" filled="f" stroked="f" strokeweight=".5pt">
                <v:textbox>
                  <w:txbxContent>
                    <w:p w:rsidR="00580CBB" w:rsidRPr="00580CBB" w:rsidRDefault="00580CBB" w:rsidP="00580CBB">
                      <w:pPr>
                        <w:spacing w:line="300" w:lineRule="exact"/>
                        <w:rPr>
                          <w:rFonts w:cs="Arial"/>
                          <w:szCs w:val="20"/>
                        </w:rPr>
                      </w:pPr>
                      <w:r w:rsidRPr="00580CBB">
                        <w:rPr>
                          <w:rFonts w:cs="Arial"/>
                          <w:szCs w:val="20"/>
                        </w:rPr>
                        <w:t xml:space="preserve">Weitere Informationen und Bildmaterial finden Sie im Optigrün Pressebereich unter: </w:t>
                      </w:r>
                    </w:p>
                    <w:p w:rsidR="00580CBB" w:rsidRPr="00580CBB" w:rsidRDefault="00580CBB" w:rsidP="00580CBB">
                      <w:pPr>
                        <w:spacing w:line="300" w:lineRule="exact"/>
                        <w:rPr>
                          <w:rFonts w:cs="Arial"/>
                        </w:rPr>
                      </w:pPr>
                      <w:r w:rsidRPr="00580CBB">
                        <w:rPr>
                          <w:rFonts w:cs="Arial"/>
                          <w:szCs w:val="20"/>
                        </w:rPr>
                        <w:t>www.optigruen.de/aktuelles/</w:t>
                      </w:r>
                      <w:r w:rsidR="00EC6415">
                        <w:rPr>
                          <w:rFonts w:cs="Arial"/>
                          <w:szCs w:val="20"/>
                        </w:rPr>
                        <w:br/>
                      </w:r>
                      <w:r w:rsidRPr="00580CBB">
                        <w:rPr>
                          <w:rFonts w:cs="Arial"/>
                          <w:szCs w:val="20"/>
                        </w:rPr>
                        <w:t>download-presse</w:t>
                      </w:r>
                    </w:p>
                  </w:txbxContent>
                </v:textbox>
              </v:shape>
            </w:pict>
          </mc:Fallback>
        </mc:AlternateContent>
      </w:r>
      <w:r w:rsidR="00580CBB" w:rsidRPr="00E555FD">
        <w:rPr>
          <w:b/>
          <w:szCs w:val="20"/>
        </w:rPr>
        <w:t>Sonja Alex</w:t>
      </w:r>
      <w:r w:rsidR="00580CBB" w:rsidRPr="00E555FD">
        <w:rPr>
          <w:b/>
          <w:szCs w:val="20"/>
        </w:rPr>
        <w:tab/>
      </w:r>
    </w:p>
    <w:p w:rsidR="00580CBB" w:rsidRPr="00E555FD" w:rsidRDefault="00580CBB" w:rsidP="00580CBB">
      <w:pPr>
        <w:spacing w:after="80" w:line="300" w:lineRule="exact"/>
        <w:rPr>
          <w:szCs w:val="20"/>
        </w:rPr>
      </w:pPr>
      <w:r w:rsidRPr="00E555FD">
        <w:rPr>
          <w:szCs w:val="20"/>
        </w:rPr>
        <w:t>Marketingleiterin, Optigrün international AG</w:t>
      </w:r>
      <w:r w:rsidRPr="00E555FD">
        <w:rPr>
          <w:szCs w:val="20"/>
        </w:rPr>
        <w:tab/>
      </w:r>
    </w:p>
    <w:p w:rsidR="00580CBB" w:rsidRPr="00E555FD" w:rsidRDefault="00580CBB" w:rsidP="00580CBB">
      <w:pPr>
        <w:spacing w:after="80" w:line="300" w:lineRule="exact"/>
        <w:rPr>
          <w:szCs w:val="20"/>
        </w:rPr>
      </w:pPr>
      <w:r w:rsidRPr="00E555FD">
        <w:rPr>
          <w:szCs w:val="20"/>
        </w:rPr>
        <w:t>Tel. +49 7576 772 152</w:t>
      </w:r>
      <w:r w:rsidRPr="00E555FD">
        <w:rPr>
          <w:szCs w:val="20"/>
        </w:rPr>
        <w:tab/>
      </w:r>
      <w:r w:rsidRPr="00E555FD">
        <w:rPr>
          <w:szCs w:val="20"/>
        </w:rPr>
        <w:tab/>
      </w:r>
      <w:r w:rsidRPr="00E555FD">
        <w:rPr>
          <w:szCs w:val="20"/>
        </w:rPr>
        <w:tab/>
      </w:r>
    </w:p>
    <w:p w:rsidR="00580CBB" w:rsidRPr="00E555FD" w:rsidRDefault="00580CBB" w:rsidP="00580CBB">
      <w:pPr>
        <w:spacing w:after="80" w:line="300" w:lineRule="exact"/>
        <w:rPr>
          <w:szCs w:val="20"/>
        </w:rPr>
      </w:pPr>
      <w:r w:rsidRPr="00E555FD">
        <w:rPr>
          <w:szCs w:val="20"/>
        </w:rPr>
        <w:t>s.alex@optigruen.de</w:t>
      </w:r>
    </w:p>
    <w:p w:rsidR="00580CBB" w:rsidRDefault="00580CBB" w:rsidP="00DB1EF4">
      <w:pPr>
        <w:spacing w:line="300" w:lineRule="exact"/>
        <w:rPr>
          <w:rFonts w:ascii="Frutiger LT 47 LightCn" w:hAnsi="Frutiger LT 47 LightCn"/>
          <w:szCs w:val="20"/>
          <w:u w:val="single"/>
        </w:rPr>
      </w:pPr>
    </w:p>
    <w:p w:rsidR="007D0F31" w:rsidRDefault="007D0F31" w:rsidP="00EA79A1">
      <w:pPr>
        <w:spacing w:line="300" w:lineRule="exact"/>
        <w:rPr>
          <w:rFonts w:ascii="Frutiger LT 47 LightCn" w:hAnsi="Frutiger LT 47 LightCn"/>
          <w:b/>
          <w:sz w:val="24"/>
          <w:szCs w:val="20"/>
        </w:rPr>
        <w:sectPr w:rsidR="007D0F31" w:rsidSect="00A703A2">
          <w:headerReference w:type="default" r:id="rId6"/>
          <w:footerReference w:type="default" r:id="rId7"/>
          <w:type w:val="continuous"/>
          <w:pgSz w:w="11906" w:h="16838" w:code="9"/>
          <w:pgMar w:top="1702" w:right="1304" w:bottom="1134" w:left="1304" w:header="709" w:footer="0" w:gutter="0"/>
          <w:cols w:space="708"/>
          <w:docGrid w:linePitch="360"/>
        </w:sectPr>
      </w:pPr>
    </w:p>
    <w:p w:rsidR="00DB1EF4" w:rsidRPr="00E555FD" w:rsidRDefault="00DB1EF4" w:rsidP="00EA79A1">
      <w:pPr>
        <w:spacing w:line="300" w:lineRule="exact"/>
        <w:rPr>
          <w:b/>
          <w:sz w:val="24"/>
          <w:szCs w:val="20"/>
        </w:rPr>
      </w:pPr>
      <w:r w:rsidRPr="00E555FD">
        <w:rPr>
          <w:b/>
          <w:sz w:val="24"/>
          <w:szCs w:val="20"/>
        </w:rPr>
        <w:lastRenderedPageBreak/>
        <w:t>Bilder und Bildunterschriften</w:t>
      </w:r>
    </w:p>
    <w:p w:rsidR="00246999" w:rsidRDefault="00246999" w:rsidP="00EA79A1">
      <w:pPr>
        <w:spacing w:line="300" w:lineRule="exact"/>
        <w:rPr>
          <w:i/>
          <w:szCs w:val="20"/>
        </w:rPr>
      </w:pPr>
      <w:r>
        <w:rPr>
          <w:i/>
          <w:noProof/>
          <w:szCs w:val="2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211</wp:posOffset>
            </wp:positionH>
            <wp:positionV relativeFrom="paragraph">
              <wp:posOffset>310767</wp:posOffset>
            </wp:positionV>
            <wp:extent cx="3415731" cy="2772000"/>
            <wp:effectExtent l="0" t="0" r="0" b="9525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731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999">
        <w:rPr>
          <w:i/>
          <w:szCs w:val="20"/>
        </w:rPr>
        <w:t>FS-Dach_</w:t>
      </w:r>
      <w:r>
        <w:rPr>
          <w:i/>
          <w:szCs w:val="20"/>
        </w:rPr>
        <w:t>Termine_und_Orte</w:t>
      </w:r>
      <w:r w:rsidRPr="00246999">
        <w:rPr>
          <w:i/>
          <w:szCs w:val="20"/>
        </w:rPr>
        <w:t>.jpg</w:t>
      </w:r>
      <w:r w:rsidRPr="00246999">
        <w:rPr>
          <w:i/>
          <w:szCs w:val="20"/>
        </w:rPr>
        <w:tab/>
        <w:t xml:space="preserve">    </w:t>
      </w:r>
    </w:p>
    <w:p w:rsidR="00246999" w:rsidRDefault="00246999" w:rsidP="00EA79A1">
      <w:pPr>
        <w:spacing w:line="300" w:lineRule="exact"/>
        <w:rPr>
          <w:i/>
          <w:szCs w:val="20"/>
        </w:rPr>
      </w:pPr>
    </w:p>
    <w:p w:rsidR="00246999" w:rsidRDefault="00246999" w:rsidP="00EA79A1">
      <w:pPr>
        <w:spacing w:line="300" w:lineRule="exact"/>
        <w:rPr>
          <w:i/>
          <w:szCs w:val="20"/>
        </w:rPr>
      </w:pPr>
    </w:p>
    <w:p w:rsidR="00246999" w:rsidRDefault="00246999" w:rsidP="00EA79A1">
      <w:pPr>
        <w:spacing w:line="300" w:lineRule="exact"/>
        <w:rPr>
          <w:i/>
          <w:szCs w:val="20"/>
        </w:rPr>
      </w:pPr>
    </w:p>
    <w:p w:rsidR="00246999" w:rsidRDefault="00246999" w:rsidP="00EA79A1">
      <w:pPr>
        <w:spacing w:line="300" w:lineRule="exact"/>
        <w:rPr>
          <w:i/>
          <w:szCs w:val="20"/>
        </w:rPr>
      </w:pPr>
    </w:p>
    <w:p w:rsidR="00246999" w:rsidRDefault="00246999" w:rsidP="00EA79A1">
      <w:pPr>
        <w:spacing w:line="300" w:lineRule="exact"/>
        <w:rPr>
          <w:i/>
          <w:szCs w:val="20"/>
        </w:rPr>
      </w:pPr>
    </w:p>
    <w:p w:rsidR="00246999" w:rsidRDefault="00246999" w:rsidP="00EA79A1">
      <w:pPr>
        <w:spacing w:line="300" w:lineRule="exact"/>
        <w:rPr>
          <w:i/>
          <w:szCs w:val="20"/>
        </w:rPr>
      </w:pPr>
    </w:p>
    <w:p w:rsidR="00142716" w:rsidRPr="00142716" w:rsidRDefault="00246999" w:rsidP="00EA79A1">
      <w:pPr>
        <w:spacing w:line="300" w:lineRule="exact"/>
        <w:rPr>
          <w:i/>
          <w:szCs w:val="20"/>
        </w:rPr>
      </w:pPr>
      <w:r>
        <w:rPr>
          <w:i/>
          <w:szCs w:val="20"/>
        </w:rPr>
        <w:t>FS-Dach_</w:t>
      </w:r>
      <w:r w:rsidR="006636B9" w:rsidRPr="006636B9">
        <w:rPr>
          <w:i/>
          <w:szCs w:val="20"/>
        </w:rPr>
        <w:t>Bild_</w:t>
      </w:r>
      <w:r w:rsidR="006E4AB0">
        <w:rPr>
          <w:i/>
          <w:szCs w:val="20"/>
        </w:rPr>
        <w:t>Flye</w:t>
      </w:r>
      <w:r>
        <w:rPr>
          <w:i/>
          <w:szCs w:val="20"/>
        </w:rPr>
        <w:t>r</w:t>
      </w:r>
      <w:r w:rsidR="006636B9" w:rsidRPr="006636B9">
        <w:rPr>
          <w:i/>
          <w:szCs w:val="20"/>
        </w:rPr>
        <w:t>.jpg</w:t>
      </w:r>
      <w:r w:rsidR="0023186D" w:rsidRPr="00142716">
        <w:rPr>
          <w:i/>
          <w:szCs w:val="20"/>
        </w:rPr>
        <w:tab/>
        <w:t xml:space="preserve">    </w:t>
      </w:r>
    </w:p>
    <w:p w:rsidR="00EC6415" w:rsidRDefault="006636B9" w:rsidP="00EA79A1">
      <w:pPr>
        <w:spacing w:line="300" w:lineRule="exact"/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470525" cy="2771775"/>
            <wp:effectExtent l="0" t="0" r="0" b="9525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AB0">
        <w:rPr>
          <w:szCs w:val="20"/>
        </w:rPr>
        <w:t xml:space="preserve">Flyer anfordern oder herunterladen: </w:t>
      </w:r>
      <w:hyperlink r:id="rId10" w:history="1">
        <w:r w:rsidR="006E4AB0" w:rsidRPr="008E1185">
          <w:rPr>
            <w:rStyle w:val="Hyperlink"/>
            <w:szCs w:val="20"/>
          </w:rPr>
          <w:t>www.fachseminar-dach.de</w:t>
        </w:r>
      </w:hyperlink>
    </w:p>
    <w:p w:rsidR="006636B9" w:rsidRPr="006E4AB0" w:rsidRDefault="006E4AB0" w:rsidP="00142716">
      <w:pPr>
        <w:spacing w:line="300" w:lineRule="exact"/>
        <w:rPr>
          <w:szCs w:val="20"/>
        </w:rPr>
      </w:pPr>
      <w:r w:rsidRPr="006E4AB0">
        <w:rPr>
          <w:noProof/>
          <w:szCs w:val="20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296545</wp:posOffset>
            </wp:positionV>
            <wp:extent cx="5353050" cy="3347720"/>
            <wp:effectExtent l="0" t="0" r="0" b="5080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-02-19 17_06_26-Fachseminar Dach - Dac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999">
        <w:rPr>
          <w:i/>
          <w:szCs w:val="20"/>
        </w:rPr>
        <w:t>FS-Dach_</w:t>
      </w:r>
      <w:r w:rsidRPr="006E4AB0">
        <w:rPr>
          <w:i/>
          <w:szCs w:val="20"/>
        </w:rPr>
        <w:t>Bild_Web</w:t>
      </w:r>
      <w:r w:rsidR="00246999">
        <w:rPr>
          <w:i/>
          <w:szCs w:val="20"/>
        </w:rPr>
        <w:t>seite</w:t>
      </w:r>
      <w:r w:rsidRPr="006E4AB0">
        <w:rPr>
          <w:i/>
          <w:szCs w:val="20"/>
        </w:rPr>
        <w:t>.</w:t>
      </w:r>
      <w:r w:rsidR="00207EEC">
        <w:rPr>
          <w:i/>
          <w:szCs w:val="20"/>
        </w:rPr>
        <w:t>png</w:t>
      </w:r>
      <w:r w:rsidRPr="006E4AB0">
        <w:rPr>
          <w:i/>
          <w:szCs w:val="20"/>
        </w:rPr>
        <w:tab/>
        <w:t xml:space="preserve">    </w:t>
      </w:r>
      <w:bookmarkStart w:id="1" w:name="_GoBack"/>
      <w:bookmarkEnd w:id="1"/>
    </w:p>
    <w:p w:rsidR="006636B9" w:rsidRDefault="006E4AB0" w:rsidP="00142716">
      <w:pPr>
        <w:spacing w:line="300" w:lineRule="exact"/>
        <w:rPr>
          <w:szCs w:val="20"/>
        </w:rPr>
      </w:pPr>
      <w:r>
        <w:rPr>
          <w:szCs w:val="20"/>
        </w:rPr>
        <w:t xml:space="preserve">Online informieren und anmelden auf </w:t>
      </w:r>
      <w:hyperlink r:id="rId12" w:history="1">
        <w:r w:rsidRPr="008E1185">
          <w:rPr>
            <w:rStyle w:val="Hyperlink"/>
            <w:szCs w:val="20"/>
          </w:rPr>
          <w:t>www.fachseminar-dach.de</w:t>
        </w:r>
      </w:hyperlink>
    </w:p>
    <w:p w:rsidR="006E4AB0" w:rsidRDefault="006E4AB0" w:rsidP="00142716">
      <w:pPr>
        <w:spacing w:line="300" w:lineRule="exact"/>
        <w:rPr>
          <w:szCs w:val="20"/>
        </w:rPr>
      </w:pPr>
    </w:p>
    <w:p w:rsidR="0080706C" w:rsidRPr="00E555FD" w:rsidRDefault="00142716" w:rsidP="00142716">
      <w:pPr>
        <w:spacing w:line="300" w:lineRule="exact"/>
        <w:rPr>
          <w:szCs w:val="20"/>
        </w:rPr>
      </w:pPr>
      <w:r w:rsidRPr="00E555FD">
        <w:rPr>
          <w:szCs w:val="20"/>
        </w:rPr>
        <w:t>Bildquelle: Optigrün international AG</w:t>
      </w:r>
    </w:p>
    <w:sectPr w:rsidR="0080706C" w:rsidRPr="00E555FD" w:rsidSect="007D0F31">
      <w:pgSz w:w="11906" w:h="16838" w:code="9"/>
      <w:pgMar w:top="1702" w:right="1304" w:bottom="1134" w:left="130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10C8" w:rsidRDefault="00BA10C8" w:rsidP="00595323">
      <w:pPr>
        <w:spacing w:after="0" w:line="240" w:lineRule="auto"/>
      </w:pPr>
      <w:r>
        <w:separator/>
      </w:r>
    </w:p>
  </w:endnote>
  <w:endnote w:type="continuationSeparator" w:id="0">
    <w:p w:rsidR="00BA10C8" w:rsidRDefault="00BA10C8" w:rsidP="00595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T 47 LightCn">
    <w:panose1 w:val="0200040603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595" w:rsidRDefault="00DF689B">
    <w:pPr>
      <w:pStyle w:val="Fuzeile"/>
    </w:pPr>
    <w:r>
      <w:rPr>
        <w:noProof/>
      </w:rPr>
      <w:drawing>
        <wp:anchor distT="0" distB="0" distL="114300" distR="114300" simplePos="0" relativeHeight="251663360" behindDoc="0" locked="1" layoutInCell="1" allowOverlap="1">
          <wp:simplePos x="0" y="0"/>
          <wp:positionH relativeFrom="column">
            <wp:posOffset>-816610</wp:posOffset>
          </wp:positionH>
          <wp:positionV relativeFrom="page">
            <wp:posOffset>9787890</wp:posOffset>
          </wp:positionV>
          <wp:extent cx="7559675" cy="881380"/>
          <wp:effectExtent l="0" t="0" r="3175" b="0"/>
          <wp:wrapSquare wrapText="bothSides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R-Fu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81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10C8" w:rsidRDefault="00BA10C8" w:rsidP="00595323">
      <w:pPr>
        <w:spacing w:after="0" w:line="240" w:lineRule="auto"/>
      </w:pPr>
      <w:r>
        <w:separator/>
      </w:r>
    </w:p>
  </w:footnote>
  <w:footnote w:type="continuationSeparator" w:id="0">
    <w:p w:rsidR="00BA10C8" w:rsidRDefault="00BA10C8" w:rsidP="00595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5323" w:rsidRDefault="0080706C">
    <w:pPr>
      <w:pStyle w:val="Kopfzeile"/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-818845</wp:posOffset>
          </wp:positionH>
          <wp:positionV relativeFrom="paragraph">
            <wp:posOffset>-439420</wp:posOffset>
          </wp:positionV>
          <wp:extent cx="7560000" cy="953741"/>
          <wp:effectExtent l="0" t="0" r="3175" b="0"/>
          <wp:wrapSquare wrapText="bothSides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R-t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53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0C8"/>
    <w:rsid w:val="00003438"/>
    <w:rsid w:val="00031603"/>
    <w:rsid w:val="00037A4D"/>
    <w:rsid w:val="000C681F"/>
    <w:rsid w:val="000F64D3"/>
    <w:rsid w:val="00142716"/>
    <w:rsid w:val="00155676"/>
    <w:rsid w:val="00164BFB"/>
    <w:rsid w:val="0017278A"/>
    <w:rsid w:val="001A3BA1"/>
    <w:rsid w:val="001D6EE6"/>
    <w:rsid w:val="00200247"/>
    <w:rsid w:val="00207EEC"/>
    <w:rsid w:val="0023186D"/>
    <w:rsid w:val="00246999"/>
    <w:rsid w:val="00246FE0"/>
    <w:rsid w:val="002F11C4"/>
    <w:rsid w:val="00303B72"/>
    <w:rsid w:val="003507BC"/>
    <w:rsid w:val="00364838"/>
    <w:rsid w:val="004125CE"/>
    <w:rsid w:val="00471C72"/>
    <w:rsid w:val="00473D8C"/>
    <w:rsid w:val="004A79A6"/>
    <w:rsid w:val="004C0506"/>
    <w:rsid w:val="004D5DEC"/>
    <w:rsid w:val="00544DAD"/>
    <w:rsid w:val="0055460E"/>
    <w:rsid w:val="005625AF"/>
    <w:rsid w:val="00580CBB"/>
    <w:rsid w:val="00595323"/>
    <w:rsid w:val="005D6751"/>
    <w:rsid w:val="005F608D"/>
    <w:rsid w:val="005F6F20"/>
    <w:rsid w:val="00600D58"/>
    <w:rsid w:val="0060546B"/>
    <w:rsid w:val="006636B9"/>
    <w:rsid w:val="006A1555"/>
    <w:rsid w:val="006B4B0E"/>
    <w:rsid w:val="006C558B"/>
    <w:rsid w:val="006D72F6"/>
    <w:rsid w:val="006E4AB0"/>
    <w:rsid w:val="006F60D3"/>
    <w:rsid w:val="00726C2D"/>
    <w:rsid w:val="0075644B"/>
    <w:rsid w:val="007873A6"/>
    <w:rsid w:val="007D0F31"/>
    <w:rsid w:val="007D53FC"/>
    <w:rsid w:val="00801E6E"/>
    <w:rsid w:val="0080342C"/>
    <w:rsid w:val="00803CAC"/>
    <w:rsid w:val="0080706C"/>
    <w:rsid w:val="00812E0B"/>
    <w:rsid w:val="00871F7A"/>
    <w:rsid w:val="008879EA"/>
    <w:rsid w:val="008B16B5"/>
    <w:rsid w:val="008D4DC4"/>
    <w:rsid w:val="008F6AB1"/>
    <w:rsid w:val="00952F51"/>
    <w:rsid w:val="00970DAF"/>
    <w:rsid w:val="00980777"/>
    <w:rsid w:val="009A3349"/>
    <w:rsid w:val="009B1C09"/>
    <w:rsid w:val="00A20E82"/>
    <w:rsid w:val="00A24F99"/>
    <w:rsid w:val="00A42C47"/>
    <w:rsid w:val="00A63D4A"/>
    <w:rsid w:val="00A66321"/>
    <w:rsid w:val="00A703A2"/>
    <w:rsid w:val="00AB2D15"/>
    <w:rsid w:val="00AF091E"/>
    <w:rsid w:val="00B32595"/>
    <w:rsid w:val="00B7295F"/>
    <w:rsid w:val="00B761A2"/>
    <w:rsid w:val="00BA10C8"/>
    <w:rsid w:val="00BB468A"/>
    <w:rsid w:val="00BD2682"/>
    <w:rsid w:val="00BD5AA2"/>
    <w:rsid w:val="00BE5230"/>
    <w:rsid w:val="00C1639B"/>
    <w:rsid w:val="00C320A6"/>
    <w:rsid w:val="00C36FE2"/>
    <w:rsid w:val="00CA0841"/>
    <w:rsid w:val="00CD38F4"/>
    <w:rsid w:val="00D24480"/>
    <w:rsid w:val="00D67732"/>
    <w:rsid w:val="00D86229"/>
    <w:rsid w:val="00DB1EF4"/>
    <w:rsid w:val="00DF09F8"/>
    <w:rsid w:val="00DF689B"/>
    <w:rsid w:val="00E24C94"/>
    <w:rsid w:val="00E40CCC"/>
    <w:rsid w:val="00E44E53"/>
    <w:rsid w:val="00E555FD"/>
    <w:rsid w:val="00E84111"/>
    <w:rsid w:val="00EA79A1"/>
    <w:rsid w:val="00EC6415"/>
    <w:rsid w:val="00EC70AE"/>
    <w:rsid w:val="00EC7AB2"/>
    <w:rsid w:val="00F57EF8"/>
    <w:rsid w:val="00FD3BB5"/>
    <w:rsid w:val="00FF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9D1172A"/>
  <w15:chartTrackingRefBased/>
  <w15:docId w15:val="{F8EA24ED-E561-4E74-B724-EC41CC944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rebuchet MS" w:eastAsiaTheme="minorHAnsi" w:hAnsi="Trebuchet MS" w:cstheme="minorBidi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703A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952F51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0F64D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F64D3"/>
    <w:rPr>
      <w:color w:val="808080"/>
      <w:shd w:val="clear" w:color="auto" w:fill="E6E6E6"/>
    </w:rPr>
  </w:style>
  <w:style w:type="paragraph" w:styleId="Kopfzeile">
    <w:name w:val="header"/>
    <w:basedOn w:val="Standard"/>
    <w:link w:val="KopfzeileZchn"/>
    <w:uiPriority w:val="99"/>
    <w:unhideWhenUsed/>
    <w:rsid w:val="005953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95323"/>
  </w:style>
  <w:style w:type="paragraph" w:styleId="Fuzeile">
    <w:name w:val="footer"/>
    <w:basedOn w:val="Standard"/>
    <w:link w:val="FuzeileZchn"/>
    <w:uiPriority w:val="99"/>
    <w:unhideWhenUsed/>
    <w:rsid w:val="005953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953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hyperlink" Target="http://www.fachseminar-dach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hyperlink" Target="http://www.fachseminar-dach.de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MARKETING\03_PUBLIC%20RELATIONS\0_Layout\PR-Vorla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PR-Vorlage.dotx</Template>
  <TotalTime>0</TotalTime>
  <Pages>3</Pages>
  <Words>302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Alex</dc:creator>
  <cp:keywords/>
  <dc:description/>
  <cp:lastModifiedBy>Sonja Alex</cp:lastModifiedBy>
  <cp:revision>14</cp:revision>
  <dcterms:created xsi:type="dcterms:W3CDTF">2019-02-11T08:49:00Z</dcterms:created>
  <dcterms:modified xsi:type="dcterms:W3CDTF">2019-02-20T16:16:00Z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SATYP">
    <vt:lpwstr>12</vt:lpwstr>
  </property>
  <property fmtid="{D5CDD505-2E9C-101B-9397-08002B2CF9AE}" pid="3" name="PSACUBCTL">
    <vt:lpwstr>n</vt:lpwstr>
  </property>
  <property fmtid="{D5CDD505-2E9C-101B-9397-08002B2CF9AE}" pid="4" name="PSADOCVER">
    <vt:lpwstr>0</vt:lpwstr>
  </property>
  <property fmtid="{D5CDD505-2E9C-101B-9397-08002B2CF9AE}" pid="5" name="PSADOCREV">
    <vt:lpwstr>0</vt:lpwstr>
  </property>
  <property fmtid="{D5CDD505-2E9C-101B-9397-08002B2CF9AE}" pid="6" name="PSADOCNUM">
    <vt:lpwstr>D-18-279930</vt:lpwstr>
  </property>
</Properties>
</file>